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CE84" w14:textId="77777777" w:rsidR="005B5899" w:rsidRPr="00F46B58" w:rsidRDefault="005B5899" w:rsidP="00653D21">
      <w:pPr>
        <w:ind w:firstLineChars="100" w:firstLine="240"/>
        <w:rPr>
          <w:rFonts w:ascii="Times New Roman" w:eastAsia="STKaiti" w:hAnsi="Times New Roman" w:cs="Times New Roman"/>
          <w:sz w:val="24"/>
        </w:rPr>
      </w:pPr>
      <w:r w:rsidRPr="00F46B58">
        <w:rPr>
          <w:rFonts w:ascii="Times New Roman" w:eastAsia="STKaiti" w:hAnsi="Times New Roman" w:cs="Times New Roman"/>
          <w:sz w:val="24"/>
        </w:rPr>
        <w:t>一、个人简介</w:t>
      </w:r>
    </w:p>
    <w:p w14:paraId="76405935" w14:textId="33AC8C6F" w:rsidR="0034309C" w:rsidRPr="00F46B58" w:rsidRDefault="002D5743" w:rsidP="002D5743">
      <w:pPr>
        <w:spacing w:line="240" w:lineRule="auto"/>
        <w:jc w:val="center"/>
        <w:rPr>
          <w:rFonts w:ascii="Times New Roman" w:eastAsia="STKaiti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D944D12" wp14:editId="2EC59FB3">
            <wp:extent cx="1043940" cy="1456379"/>
            <wp:effectExtent l="0" t="0" r="3810" b="0"/>
            <wp:docPr id="1758627630" name="图片 2" descr="穿着西装笔挺的男子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627630" name="图片 2" descr="穿着西装笔挺的男子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23" cy="146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B62C6" w14:textId="786F15BD" w:rsidR="00A32F14" w:rsidRPr="00F46B58" w:rsidRDefault="003F3FC7" w:rsidP="005C3286">
      <w:pPr>
        <w:ind w:firstLineChars="200" w:firstLine="480"/>
        <w:rPr>
          <w:rFonts w:ascii="Times New Roman" w:eastAsia="STKaiti" w:hAnsi="Times New Roman" w:cs="Times New Roman"/>
          <w:sz w:val="24"/>
        </w:rPr>
      </w:pPr>
      <w:r>
        <w:rPr>
          <w:rFonts w:ascii="Times New Roman" w:eastAsia="STKaiti" w:hAnsi="Times New Roman" w:cs="Times New Roman" w:hint="eastAsia"/>
          <w:sz w:val="24"/>
        </w:rPr>
        <w:t>欧增福</w:t>
      </w:r>
      <w:r w:rsidR="005B5899" w:rsidRPr="00F46B58">
        <w:rPr>
          <w:rFonts w:ascii="Times New Roman" w:eastAsia="STKaiti" w:hAnsi="Times New Roman" w:cs="Times New Roman"/>
          <w:sz w:val="24"/>
        </w:rPr>
        <w:t>，男，</w:t>
      </w:r>
      <w:bookmarkStart w:id="0" w:name="_Hlk191993596"/>
      <w:r w:rsidR="005B5899" w:rsidRPr="00F46B58">
        <w:rPr>
          <w:rFonts w:ascii="Times New Roman" w:eastAsia="STKaiti" w:hAnsi="Times New Roman" w:cs="Times New Roman"/>
          <w:sz w:val="24"/>
        </w:rPr>
        <w:t>博士，</w:t>
      </w:r>
      <w:r>
        <w:rPr>
          <w:rFonts w:ascii="Times New Roman" w:eastAsia="STKaiti" w:hAnsi="Times New Roman" w:cs="Times New Roman" w:hint="eastAsia"/>
          <w:sz w:val="24"/>
        </w:rPr>
        <w:t>讲师</w:t>
      </w:r>
      <w:r w:rsidR="005B5899" w:rsidRPr="00F46B58">
        <w:rPr>
          <w:rFonts w:ascii="Times New Roman" w:eastAsia="STKaiti" w:hAnsi="Times New Roman" w:cs="Times New Roman"/>
          <w:sz w:val="24"/>
        </w:rPr>
        <w:t>。</w:t>
      </w:r>
      <w:r w:rsidRPr="00F46B58">
        <w:rPr>
          <w:rFonts w:ascii="Times New Roman" w:eastAsia="STKaiti" w:hAnsi="Times New Roman" w:cs="Times New Roman"/>
          <w:sz w:val="24"/>
        </w:rPr>
        <w:t>20</w:t>
      </w:r>
      <w:r>
        <w:rPr>
          <w:rFonts w:ascii="Times New Roman" w:eastAsia="STKaiti" w:hAnsi="Times New Roman" w:cs="Times New Roman" w:hint="eastAsia"/>
          <w:sz w:val="24"/>
        </w:rPr>
        <w:t>24</w:t>
      </w:r>
      <w:r w:rsidRPr="00F46B58">
        <w:rPr>
          <w:rFonts w:ascii="Times New Roman" w:eastAsia="STKaiti" w:hAnsi="Times New Roman" w:cs="Times New Roman"/>
          <w:sz w:val="24"/>
        </w:rPr>
        <w:t>年</w:t>
      </w:r>
      <w:r>
        <w:rPr>
          <w:rFonts w:ascii="Times New Roman" w:eastAsia="STKaiti" w:hAnsi="Times New Roman" w:cs="Times New Roman" w:hint="eastAsia"/>
          <w:sz w:val="24"/>
        </w:rPr>
        <w:t>获得中山大学凝聚态物理</w:t>
      </w:r>
      <w:r w:rsidRPr="00F46B58">
        <w:rPr>
          <w:rFonts w:ascii="Times New Roman" w:eastAsia="STKaiti" w:hAnsi="Times New Roman" w:cs="Times New Roman"/>
          <w:sz w:val="24"/>
        </w:rPr>
        <w:t>博士学位</w:t>
      </w:r>
      <w:r>
        <w:rPr>
          <w:rFonts w:ascii="Times New Roman" w:eastAsia="STKaiti" w:hAnsi="Times New Roman" w:cs="Times New Roman" w:hint="eastAsia"/>
          <w:sz w:val="24"/>
        </w:rPr>
        <w:t>。</w:t>
      </w:r>
      <w:r w:rsidR="005C3286" w:rsidRPr="00F46B58">
        <w:rPr>
          <w:rFonts w:ascii="Times New Roman" w:eastAsia="STKaiti" w:hAnsi="Times New Roman" w:cs="Times New Roman"/>
          <w:sz w:val="24"/>
        </w:rPr>
        <w:t>主要研究方向</w:t>
      </w:r>
      <w:r w:rsidR="005C3286">
        <w:rPr>
          <w:rFonts w:ascii="Times New Roman" w:eastAsia="STKaiti" w:hAnsi="Times New Roman" w:cs="Times New Roman" w:hint="eastAsia"/>
          <w:sz w:val="24"/>
        </w:rPr>
        <w:t>：</w:t>
      </w:r>
      <w:r w:rsidRPr="003F3FC7">
        <w:rPr>
          <w:rFonts w:ascii="Times New Roman" w:eastAsia="STKaiti" w:hAnsi="Times New Roman" w:cs="Times New Roman" w:hint="eastAsia"/>
          <w:sz w:val="24"/>
        </w:rPr>
        <w:t>低维碳基体系的电子</w:t>
      </w:r>
      <w:r w:rsidR="002D5743">
        <w:rPr>
          <w:rFonts w:ascii="Times New Roman" w:eastAsia="STKaiti" w:hAnsi="Times New Roman" w:cs="Times New Roman" w:hint="eastAsia"/>
          <w:sz w:val="24"/>
        </w:rPr>
        <w:t>学、磁学</w:t>
      </w:r>
      <w:r w:rsidRPr="003F3FC7">
        <w:rPr>
          <w:rFonts w:ascii="Times New Roman" w:eastAsia="STKaiti" w:hAnsi="Times New Roman" w:cs="Times New Roman" w:hint="eastAsia"/>
          <w:sz w:val="24"/>
        </w:rPr>
        <w:t>性质的原子尺度研究</w:t>
      </w:r>
      <w:r w:rsidR="005C3286">
        <w:rPr>
          <w:rFonts w:ascii="Times New Roman" w:eastAsia="STKaiti" w:hAnsi="Times New Roman" w:cs="Times New Roman" w:hint="eastAsia"/>
          <w:sz w:val="24"/>
        </w:rPr>
        <w:t>。</w:t>
      </w:r>
      <w:r w:rsidR="002D5743">
        <w:rPr>
          <w:rFonts w:ascii="Times New Roman" w:eastAsia="STKaiti" w:hAnsi="Times New Roman" w:cs="Times New Roman" w:hint="eastAsia"/>
          <w:sz w:val="24"/>
        </w:rPr>
        <w:t>研究手段</w:t>
      </w:r>
      <w:r w:rsidR="00171A98">
        <w:rPr>
          <w:rFonts w:ascii="Times New Roman" w:eastAsia="STKaiti" w:hAnsi="Times New Roman" w:cs="Times New Roman" w:hint="eastAsia"/>
          <w:sz w:val="24"/>
        </w:rPr>
        <w:t>：</w:t>
      </w:r>
      <w:r w:rsidR="002D5743">
        <w:rPr>
          <w:rFonts w:ascii="Times New Roman" w:eastAsia="STKaiti" w:hAnsi="Times New Roman" w:cs="Times New Roman" w:hint="eastAsia"/>
          <w:sz w:val="24"/>
        </w:rPr>
        <w:t>扫描隧道显微术、</w:t>
      </w:r>
      <w:r w:rsidR="00171A98" w:rsidRPr="00171A98">
        <w:rPr>
          <w:rFonts w:ascii="Times New Roman" w:eastAsia="STKaiti" w:hAnsi="Times New Roman" w:cs="Times New Roman" w:hint="eastAsia"/>
          <w:sz w:val="24"/>
        </w:rPr>
        <w:t>第一性原理计算</w:t>
      </w:r>
      <w:r w:rsidR="002936C3">
        <w:rPr>
          <w:rFonts w:ascii="Times New Roman" w:eastAsia="STKaiti" w:hAnsi="Times New Roman" w:cs="Times New Roman" w:hint="eastAsia"/>
          <w:sz w:val="24"/>
        </w:rPr>
        <w:t>等</w:t>
      </w:r>
      <w:r w:rsidR="002D5743">
        <w:rPr>
          <w:rFonts w:ascii="Times New Roman" w:eastAsia="STKaiti" w:hAnsi="Times New Roman" w:cs="Times New Roman" w:hint="eastAsia"/>
          <w:sz w:val="24"/>
        </w:rPr>
        <w:t>。</w:t>
      </w:r>
      <w:r w:rsidRPr="003F3FC7">
        <w:rPr>
          <w:rFonts w:ascii="Times New Roman" w:eastAsia="STKaiti" w:hAnsi="Times New Roman" w:cs="Times New Roman" w:hint="eastAsia"/>
          <w:sz w:val="24"/>
        </w:rPr>
        <w:t>在石墨烯纳米带的磁性调控</w:t>
      </w:r>
      <w:r>
        <w:rPr>
          <w:rFonts w:ascii="Times New Roman" w:eastAsia="STKaiti" w:hAnsi="Times New Roman" w:cs="Times New Roman" w:hint="eastAsia"/>
          <w:sz w:val="24"/>
        </w:rPr>
        <w:t>和碳基自旋链的</w:t>
      </w:r>
      <w:r w:rsidR="005C3286">
        <w:rPr>
          <w:rFonts w:ascii="Times New Roman" w:eastAsia="STKaiti" w:hAnsi="Times New Roman" w:cs="Times New Roman" w:hint="eastAsia"/>
          <w:sz w:val="24"/>
        </w:rPr>
        <w:t>制备与量子磁性</w:t>
      </w:r>
      <w:r w:rsidR="00691201">
        <w:rPr>
          <w:rFonts w:ascii="Times New Roman" w:eastAsia="STKaiti" w:hAnsi="Times New Roman" w:cs="Times New Roman" w:hint="eastAsia"/>
          <w:sz w:val="24"/>
        </w:rPr>
        <w:t>探索</w:t>
      </w:r>
      <w:r w:rsidRPr="003F3FC7">
        <w:rPr>
          <w:rFonts w:ascii="Times New Roman" w:eastAsia="STKaiti" w:hAnsi="Times New Roman" w:cs="Times New Roman" w:hint="eastAsia"/>
          <w:sz w:val="24"/>
        </w:rPr>
        <w:t>上取得重要成果，在</w:t>
      </w:r>
      <w:r w:rsidRPr="003F3FC7">
        <w:rPr>
          <w:rFonts w:ascii="Times New Roman" w:eastAsia="STKaiti" w:hAnsi="Times New Roman" w:cs="Times New Roman" w:hint="eastAsia"/>
          <w:sz w:val="24"/>
        </w:rPr>
        <w:t xml:space="preserve"> Sci. China Phys. Mech. Astron.</w:t>
      </w:r>
      <w:r w:rsidRPr="003F3FC7">
        <w:rPr>
          <w:rFonts w:ascii="Times New Roman" w:eastAsia="STKaiti" w:hAnsi="Times New Roman" w:cs="Times New Roman" w:hint="eastAsia"/>
          <w:sz w:val="24"/>
        </w:rPr>
        <w:t>、</w:t>
      </w:r>
      <w:r w:rsidR="002D5743" w:rsidRPr="002D5743">
        <w:rPr>
          <w:rFonts w:ascii="Times New Roman" w:eastAsia="STKaiti" w:hAnsi="Times New Roman" w:cs="Times New Roman" w:hint="eastAsia"/>
          <w:sz w:val="24"/>
        </w:rPr>
        <w:t>Nano Res.</w:t>
      </w:r>
      <w:r w:rsidR="002D5743">
        <w:rPr>
          <w:rFonts w:ascii="Times New Roman" w:eastAsia="STKaiti" w:hAnsi="Times New Roman" w:cs="Times New Roman" w:hint="eastAsia"/>
          <w:sz w:val="24"/>
        </w:rPr>
        <w:t>、</w:t>
      </w:r>
      <w:r w:rsidRPr="003F3FC7">
        <w:rPr>
          <w:rFonts w:ascii="Times New Roman" w:eastAsia="STKaiti" w:hAnsi="Times New Roman" w:cs="Times New Roman" w:hint="eastAsia"/>
          <w:sz w:val="24"/>
        </w:rPr>
        <w:t xml:space="preserve">Chem. Mater. </w:t>
      </w:r>
      <w:r w:rsidRPr="003F3FC7">
        <w:rPr>
          <w:rFonts w:ascii="Times New Roman" w:eastAsia="STKaiti" w:hAnsi="Times New Roman" w:cs="Times New Roman" w:hint="eastAsia"/>
          <w:sz w:val="24"/>
        </w:rPr>
        <w:t>等学术期刊上发表论文多篇。</w:t>
      </w:r>
    </w:p>
    <w:p w14:paraId="1B9E6992" w14:textId="7A894315" w:rsidR="00B0450D" w:rsidRPr="00F46B58" w:rsidRDefault="00B0450D" w:rsidP="005C3286">
      <w:pPr>
        <w:ind w:firstLineChars="200" w:firstLine="480"/>
        <w:rPr>
          <w:rFonts w:ascii="Times New Roman" w:eastAsia="STKaiti" w:hAnsi="Times New Roman" w:cs="Times New Roman"/>
          <w:sz w:val="24"/>
        </w:rPr>
      </w:pPr>
      <w:r w:rsidRPr="00F46B58">
        <w:rPr>
          <w:rFonts w:ascii="Times New Roman" w:eastAsia="STKaiti" w:hAnsi="Times New Roman" w:cs="Times New Roman"/>
          <w:sz w:val="24"/>
        </w:rPr>
        <w:t>电子</w:t>
      </w:r>
      <w:r w:rsidR="00E91EA0" w:rsidRPr="00F46B58">
        <w:rPr>
          <w:rFonts w:ascii="Times New Roman" w:eastAsia="STKaiti" w:hAnsi="Times New Roman" w:cs="Times New Roman" w:hint="eastAsia"/>
          <w:sz w:val="24"/>
        </w:rPr>
        <w:t>邮箱</w:t>
      </w:r>
      <w:r w:rsidRPr="00F46B58">
        <w:rPr>
          <w:rFonts w:ascii="Times New Roman" w:eastAsia="STKaiti" w:hAnsi="Times New Roman" w:cs="Times New Roman"/>
          <w:sz w:val="24"/>
        </w:rPr>
        <w:t>：</w:t>
      </w:r>
      <w:r w:rsidR="003F3FC7">
        <w:rPr>
          <w:rFonts w:ascii="Times New Roman" w:eastAsia="STKaiti" w:hAnsi="Times New Roman" w:cs="Times New Roman" w:hint="eastAsia"/>
          <w:sz w:val="24"/>
        </w:rPr>
        <w:t>ouzengfu</w:t>
      </w:r>
      <w:r w:rsidRPr="00F46B58">
        <w:rPr>
          <w:rFonts w:ascii="Times New Roman" w:eastAsia="STKaiti" w:hAnsi="Times New Roman" w:cs="Times New Roman"/>
          <w:sz w:val="24"/>
        </w:rPr>
        <w:t>@</w:t>
      </w:r>
      <w:r w:rsidR="003F3FC7">
        <w:rPr>
          <w:rFonts w:ascii="Times New Roman" w:eastAsia="STKaiti" w:hAnsi="Times New Roman" w:cs="Times New Roman" w:hint="eastAsia"/>
          <w:sz w:val="24"/>
        </w:rPr>
        <w:t>glut.edu</w:t>
      </w:r>
      <w:r w:rsidRPr="00F46B58">
        <w:rPr>
          <w:rFonts w:ascii="Times New Roman" w:eastAsia="STKaiti" w:hAnsi="Times New Roman" w:cs="Times New Roman"/>
          <w:sz w:val="24"/>
        </w:rPr>
        <w:t>.c</w:t>
      </w:r>
      <w:r w:rsidR="003F3FC7">
        <w:rPr>
          <w:rFonts w:ascii="Times New Roman" w:eastAsia="STKaiti" w:hAnsi="Times New Roman" w:cs="Times New Roman" w:hint="eastAsia"/>
          <w:sz w:val="24"/>
        </w:rPr>
        <w:t>n</w:t>
      </w:r>
    </w:p>
    <w:p w14:paraId="50792FA7" w14:textId="3C373328" w:rsidR="005B5899" w:rsidRPr="00F46B58" w:rsidRDefault="005C3286" w:rsidP="005B5899">
      <w:pPr>
        <w:rPr>
          <w:rFonts w:ascii="Times New Roman" w:eastAsia="STKaiti" w:hAnsi="Times New Roman" w:cs="Times New Roman"/>
          <w:sz w:val="24"/>
        </w:rPr>
      </w:pPr>
      <w:r>
        <w:rPr>
          <w:rFonts w:ascii="Times New Roman" w:eastAsia="STKaiti" w:hAnsi="Times New Roman" w:cs="Times New Roman" w:hint="eastAsia"/>
          <w:sz w:val="24"/>
        </w:rPr>
        <w:t>二</w:t>
      </w:r>
      <w:r w:rsidR="005B5899" w:rsidRPr="00F46B58">
        <w:rPr>
          <w:rFonts w:ascii="Times New Roman" w:eastAsia="STKaiti" w:hAnsi="Times New Roman" w:cs="Times New Roman"/>
          <w:sz w:val="24"/>
        </w:rPr>
        <w:t>、代表性的成果</w:t>
      </w:r>
    </w:p>
    <w:p w14:paraId="5425F78D" w14:textId="1627572F" w:rsidR="005B5899" w:rsidRDefault="00691201" w:rsidP="00653D21">
      <w:pPr>
        <w:ind w:firstLineChars="200" w:firstLine="480"/>
        <w:rPr>
          <w:rFonts w:ascii="Times New Roman" w:hAnsi="Times New Roman" w:cs="Times New Roman"/>
          <w:sz w:val="24"/>
        </w:rPr>
      </w:pPr>
      <w:r w:rsidRPr="00653D21">
        <w:rPr>
          <w:rFonts w:ascii="Times New Roman" w:hAnsi="Times New Roman" w:cs="Times New Roman" w:hint="eastAsia"/>
          <w:sz w:val="24"/>
        </w:rPr>
        <w:t xml:space="preserve">Zengfu Ou, </w:t>
      </w:r>
      <w:r w:rsidRPr="00691201">
        <w:rPr>
          <w:rFonts w:ascii="Times New Roman" w:hAnsi="Times New Roman" w:cs="Times New Roman" w:hint="eastAsia"/>
          <w:sz w:val="24"/>
        </w:rPr>
        <w:t>Jun Wang, Jihai Zhang, Yukang Ding, Shenwei Chen, Wenya Zhai, Jingcheng Li</w:t>
      </w:r>
      <w:r>
        <w:rPr>
          <w:rFonts w:ascii="Times New Roman" w:hAnsi="Times New Roman" w:cs="Times New Roman" w:hint="eastAsia"/>
          <w:sz w:val="24"/>
        </w:rPr>
        <w:t>*</w:t>
      </w:r>
      <w:r w:rsidRPr="00691201">
        <w:rPr>
          <w:rFonts w:ascii="Times New Roman" w:hAnsi="Times New Roman" w:cs="Times New Roman" w:hint="eastAsia"/>
          <w:sz w:val="24"/>
        </w:rPr>
        <w:t>, Dingyong Zhong</w:t>
      </w:r>
      <w:r>
        <w:rPr>
          <w:rFonts w:ascii="Times New Roman" w:hAnsi="Times New Roman" w:cs="Times New Roman" w:hint="eastAsia"/>
          <w:sz w:val="24"/>
        </w:rPr>
        <w:t>*</w:t>
      </w:r>
      <w:r w:rsidR="00653D21">
        <w:rPr>
          <w:rFonts w:ascii="Times New Roman" w:hAnsi="Times New Roman" w:cs="Times New Roman" w:hint="eastAsia"/>
          <w:sz w:val="24"/>
        </w:rPr>
        <w:t xml:space="preserve"> and </w:t>
      </w:r>
      <w:r w:rsidRPr="00691201">
        <w:rPr>
          <w:rFonts w:ascii="Times New Roman" w:hAnsi="Times New Roman" w:cs="Times New Roman" w:hint="eastAsia"/>
          <w:sz w:val="24"/>
        </w:rPr>
        <w:t>Donghui Guo</w:t>
      </w:r>
      <w:r>
        <w:rPr>
          <w:rFonts w:ascii="Times New Roman" w:hAnsi="Times New Roman" w:cs="Times New Roman" w:hint="eastAsia"/>
          <w:sz w:val="24"/>
        </w:rPr>
        <w:t>*</w:t>
      </w:r>
      <w:r w:rsidR="006440E4">
        <w:rPr>
          <w:rFonts w:ascii="Times New Roman" w:hAnsi="Times New Roman" w:cs="Times New Roman" w:hint="eastAsia"/>
          <w:sz w:val="24"/>
        </w:rPr>
        <w:t xml:space="preserve">, </w:t>
      </w:r>
      <w:r w:rsidRPr="00691201">
        <w:rPr>
          <w:rFonts w:ascii="Times New Roman" w:hAnsi="Times New Roman" w:cs="Times New Roman" w:hint="eastAsia"/>
          <w:sz w:val="24"/>
        </w:rPr>
        <w:t xml:space="preserve">Uncovering the magnetic response of open-shell graphene nanostructures on metallic surfaces at different doping levels. </w:t>
      </w:r>
      <w:r w:rsidRPr="006440E4">
        <w:rPr>
          <w:rFonts w:ascii="Times New Roman" w:hAnsi="Times New Roman" w:cs="Times New Roman" w:hint="eastAsia"/>
          <w:sz w:val="24"/>
        </w:rPr>
        <w:t>Sci. China Phys. Mech. Astron. 67, 226812 (2024)</w:t>
      </w:r>
      <w:r w:rsidRPr="00691201">
        <w:rPr>
          <w:rFonts w:ascii="Times New Roman" w:hAnsi="Times New Roman" w:cs="Times New Roman" w:hint="eastAsia"/>
          <w:sz w:val="24"/>
        </w:rPr>
        <w:t>.</w:t>
      </w:r>
    </w:p>
    <w:p w14:paraId="7929148E" w14:textId="2630C056" w:rsidR="00691201" w:rsidRDefault="006440E4" w:rsidP="006440E4">
      <w:pPr>
        <w:ind w:firstLineChars="200" w:firstLine="480"/>
        <w:rPr>
          <w:rFonts w:ascii="Times New Roman" w:hAnsi="Times New Roman" w:cs="Times New Roman"/>
          <w:sz w:val="24"/>
        </w:rPr>
      </w:pPr>
      <w:r w:rsidRPr="006440E4">
        <w:rPr>
          <w:rFonts w:ascii="Times New Roman" w:hAnsi="Times New Roman" w:cs="Times New Roman" w:hint="eastAsia"/>
          <w:sz w:val="24"/>
        </w:rPr>
        <w:t>Wenya Zhai</w:t>
      </w:r>
      <w:r>
        <w:rPr>
          <w:rFonts w:ascii="Times New Roman" w:hAnsi="Times New Roman" w:cs="Times New Roman" w:hint="eastAsia"/>
          <w:sz w:val="24"/>
        </w:rPr>
        <w:t>#</w:t>
      </w:r>
      <w:r w:rsidRPr="006440E4"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440E4">
        <w:rPr>
          <w:rFonts w:ascii="Times New Roman" w:hAnsi="Times New Roman" w:cs="Times New Roman" w:hint="eastAsia"/>
          <w:sz w:val="24"/>
        </w:rPr>
        <w:t>Zengfu Ou</w:t>
      </w:r>
      <w:r>
        <w:rPr>
          <w:rFonts w:ascii="Times New Roman" w:hAnsi="Times New Roman" w:cs="Times New Roman" w:hint="eastAsia"/>
          <w:sz w:val="24"/>
        </w:rPr>
        <w:t>#</w:t>
      </w:r>
      <w:r w:rsidRPr="006440E4"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440E4">
        <w:rPr>
          <w:rFonts w:ascii="Times New Roman" w:hAnsi="Times New Roman" w:cs="Times New Roman" w:hint="eastAsia"/>
          <w:sz w:val="24"/>
        </w:rPr>
        <w:t>Haoyuan Zang</w:t>
      </w:r>
      <w:r w:rsidR="00F0382A">
        <w:rPr>
          <w:rFonts w:ascii="Times New Roman" w:hAnsi="Times New Roman" w:cs="Times New Roman" w:hint="eastAsia"/>
          <w:sz w:val="24"/>
        </w:rPr>
        <w:t>#</w:t>
      </w:r>
      <w:r w:rsidRPr="006440E4">
        <w:rPr>
          <w:rFonts w:ascii="Times New Roman" w:hAnsi="Times New Roman" w:cs="Times New Roman" w:hint="eastAsia"/>
          <w:sz w:val="24"/>
        </w:rPr>
        <w:t>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440E4">
        <w:rPr>
          <w:rFonts w:ascii="Times New Roman" w:hAnsi="Times New Roman" w:cs="Times New Roman" w:hint="eastAsia"/>
          <w:sz w:val="24"/>
        </w:rPr>
        <w:t>Ye Chen,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440E4">
        <w:rPr>
          <w:rFonts w:ascii="Times New Roman" w:hAnsi="Times New Roman" w:cs="Times New Roman" w:hint="eastAsia"/>
          <w:sz w:val="24"/>
        </w:rPr>
        <w:t>Yukang Ding,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6440E4">
        <w:rPr>
          <w:rFonts w:ascii="Times New Roman" w:hAnsi="Times New Roman" w:cs="Times New Roman"/>
          <w:sz w:val="24"/>
        </w:rPr>
        <w:t>Donghui Guo*,</w:t>
      </w:r>
      <w:r>
        <w:rPr>
          <w:rFonts w:ascii="Cambria Math" w:hAnsi="Cambria Math" w:cs="Cambria Math" w:hint="eastAsia"/>
          <w:sz w:val="24"/>
        </w:rPr>
        <w:t xml:space="preserve"> </w:t>
      </w:r>
      <w:r w:rsidRPr="006440E4">
        <w:rPr>
          <w:rFonts w:ascii="Times New Roman" w:hAnsi="Times New Roman" w:cs="Times New Roman"/>
          <w:sz w:val="24"/>
        </w:rPr>
        <w:t>and Jingcheng Li*</w:t>
      </w:r>
      <w:r>
        <w:rPr>
          <w:rFonts w:ascii="Times New Roman" w:hAnsi="Times New Roman" w:cs="Times New Roman" w:hint="eastAsia"/>
          <w:sz w:val="24"/>
        </w:rPr>
        <w:t xml:space="preserve">, </w:t>
      </w:r>
      <w:r w:rsidR="00F0382A" w:rsidRPr="00F0382A">
        <w:rPr>
          <w:rFonts w:ascii="Times New Roman" w:hAnsi="Times New Roman" w:cs="Times New Roman" w:hint="eastAsia"/>
          <w:sz w:val="24"/>
        </w:rPr>
        <w:t>On-surface synthesis and collective spin excitations of antiferro- magnetic spin-1/2 polymer chains</w:t>
      </w:r>
      <w:r>
        <w:rPr>
          <w:rFonts w:ascii="Times New Roman" w:hAnsi="Times New Roman" w:cs="Times New Roman" w:hint="eastAsia"/>
          <w:sz w:val="24"/>
        </w:rPr>
        <w:t xml:space="preserve">. </w:t>
      </w:r>
      <w:r w:rsidRPr="006440E4">
        <w:rPr>
          <w:rFonts w:ascii="Times New Roman" w:hAnsi="Times New Roman" w:cs="Times New Roman" w:hint="eastAsia"/>
          <w:sz w:val="24"/>
        </w:rPr>
        <w:t>Nano Res.</w:t>
      </w:r>
      <w:r>
        <w:rPr>
          <w:rFonts w:ascii="Times New Roman" w:hAnsi="Times New Roman" w:cs="Times New Roman" w:hint="eastAsia"/>
          <w:sz w:val="24"/>
        </w:rPr>
        <w:t xml:space="preserve"> (2025).</w:t>
      </w:r>
    </w:p>
    <w:p w14:paraId="3E482263" w14:textId="2D046CE4" w:rsidR="00653D21" w:rsidRPr="006440E4" w:rsidRDefault="00653D21" w:rsidP="00653D21">
      <w:pPr>
        <w:ind w:firstLineChars="200" w:firstLine="480"/>
        <w:rPr>
          <w:rFonts w:ascii="Times New Roman" w:hAnsi="Times New Roman" w:cs="Times New Roman"/>
          <w:sz w:val="24"/>
        </w:rPr>
      </w:pPr>
      <w:r w:rsidRPr="006440E4">
        <w:rPr>
          <w:rFonts w:ascii="Times New Roman" w:hAnsi="Times New Roman" w:cs="Times New Roman"/>
          <w:sz w:val="24"/>
        </w:rPr>
        <w:t>Shenwei Chen</w:t>
      </w:r>
      <w:r w:rsidR="00350170">
        <w:rPr>
          <w:rFonts w:ascii="Times New Roman" w:hAnsi="Times New Roman" w:cs="Times New Roman" w:hint="eastAsia"/>
          <w:sz w:val="24"/>
        </w:rPr>
        <w:t>#</w:t>
      </w:r>
      <w:r w:rsidRPr="006440E4">
        <w:rPr>
          <w:rFonts w:ascii="Times New Roman" w:hAnsi="Times New Roman" w:cs="Times New Roman"/>
          <w:sz w:val="24"/>
        </w:rPr>
        <w:t>, Hao Wang</w:t>
      </w:r>
      <w:r w:rsidR="00350170">
        <w:rPr>
          <w:rFonts w:ascii="Times New Roman" w:hAnsi="Times New Roman" w:cs="Times New Roman" w:hint="eastAsia"/>
          <w:sz w:val="24"/>
        </w:rPr>
        <w:t>#</w:t>
      </w:r>
      <w:r w:rsidRPr="006440E4">
        <w:rPr>
          <w:rFonts w:ascii="Times New Roman" w:hAnsi="Times New Roman" w:cs="Times New Roman"/>
          <w:sz w:val="24"/>
        </w:rPr>
        <w:t>, Zengfu Ou, Hao Liu, Jie Zhou, Peng Hu, Yongqing Wang*, Dingyong Zhong* and Hongbing Ji*</w:t>
      </w:r>
      <w:r w:rsidR="006440E4" w:rsidRPr="006440E4">
        <w:rPr>
          <w:rFonts w:ascii="Times New Roman" w:hAnsi="Times New Roman" w:cs="Times New Roman"/>
          <w:sz w:val="24"/>
        </w:rPr>
        <w:t xml:space="preserve">, </w:t>
      </w:r>
      <w:r w:rsidRPr="006440E4">
        <w:rPr>
          <w:rFonts w:ascii="Times New Roman" w:hAnsi="Times New Roman" w:cs="Times New Roman"/>
          <w:sz w:val="24"/>
        </w:rPr>
        <w:t>On-surface synthesis of 2D porphyrin-based covalent organic frameworks using terminal alkynes. Chem. Mater. 33, 8677–8684 (2021).</w:t>
      </w:r>
    </w:p>
    <w:p w14:paraId="5004ED3B" w14:textId="58A1D9DC" w:rsidR="0072314A" w:rsidRPr="00F46B58" w:rsidRDefault="00653D21" w:rsidP="00171A98">
      <w:pPr>
        <w:ind w:firstLineChars="200" w:firstLine="480"/>
        <w:rPr>
          <w:rFonts w:ascii="Times New Roman" w:hAnsi="Times New Roman" w:cs="Times New Roman"/>
          <w:sz w:val="24"/>
        </w:rPr>
      </w:pPr>
      <w:r w:rsidRPr="006440E4">
        <w:rPr>
          <w:rFonts w:ascii="Times New Roman" w:hAnsi="Times New Roman" w:cs="Times New Roman"/>
          <w:sz w:val="24"/>
        </w:rPr>
        <w:t>Shenwei Chen, Zeying Cai, Zengfu Ou, Zhiqiang Wang, Donghui Guo and Dingyong Zhong</w:t>
      </w:r>
      <w:r w:rsidR="006440E4">
        <w:rPr>
          <w:rFonts w:ascii="Times New Roman" w:hAnsi="Times New Roman" w:cs="Times New Roman" w:hint="eastAsia"/>
          <w:sz w:val="24"/>
        </w:rPr>
        <w:t xml:space="preserve">*, </w:t>
      </w:r>
      <w:r w:rsidR="006440E4" w:rsidRPr="006440E4">
        <w:rPr>
          <w:rFonts w:ascii="Times New Roman" w:hAnsi="Times New Roman" w:cs="Times New Roman"/>
          <w:sz w:val="24"/>
        </w:rPr>
        <w:t>Direct aryl–aryl coupling of pentacene on au(110). Phys. Chem. Chem. Phys. 23, 22155–22159 (2021).</w:t>
      </w:r>
      <w:bookmarkEnd w:id="0"/>
    </w:p>
    <w:sectPr w:rsidR="0072314A" w:rsidRPr="00F4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2D26A" w14:textId="77777777" w:rsidR="00950664" w:rsidRDefault="00950664" w:rsidP="00A32F1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0CFCE3E" w14:textId="77777777" w:rsidR="00950664" w:rsidRDefault="00950664" w:rsidP="00A32F1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81815" w14:textId="77777777" w:rsidR="00950664" w:rsidRDefault="00950664" w:rsidP="00A32F1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109E487" w14:textId="77777777" w:rsidR="00950664" w:rsidRDefault="00950664" w:rsidP="00A32F1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2981"/>
    <w:multiLevelType w:val="multilevel"/>
    <w:tmpl w:val="E138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901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C0"/>
    <w:rsid w:val="00171A98"/>
    <w:rsid w:val="00172A94"/>
    <w:rsid w:val="001820AC"/>
    <w:rsid w:val="00205B54"/>
    <w:rsid w:val="002936C3"/>
    <w:rsid w:val="00294319"/>
    <w:rsid w:val="002D5743"/>
    <w:rsid w:val="0034309C"/>
    <w:rsid w:val="00344218"/>
    <w:rsid w:val="00350170"/>
    <w:rsid w:val="003A058F"/>
    <w:rsid w:val="003B6CC1"/>
    <w:rsid w:val="003F3FC7"/>
    <w:rsid w:val="00425B43"/>
    <w:rsid w:val="00443CBB"/>
    <w:rsid w:val="004A3071"/>
    <w:rsid w:val="00581BCE"/>
    <w:rsid w:val="005A7A3E"/>
    <w:rsid w:val="005B5899"/>
    <w:rsid w:val="005C3286"/>
    <w:rsid w:val="005D021C"/>
    <w:rsid w:val="00621FC0"/>
    <w:rsid w:val="006364BE"/>
    <w:rsid w:val="006440E4"/>
    <w:rsid w:val="00644DDF"/>
    <w:rsid w:val="00647D59"/>
    <w:rsid w:val="006514AF"/>
    <w:rsid w:val="00653D21"/>
    <w:rsid w:val="00691201"/>
    <w:rsid w:val="006E7471"/>
    <w:rsid w:val="0072314A"/>
    <w:rsid w:val="007332FF"/>
    <w:rsid w:val="007F04E5"/>
    <w:rsid w:val="009474A8"/>
    <w:rsid w:val="00950664"/>
    <w:rsid w:val="00986612"/>
    <w:rsid w:val="009C77D7"/>
    <w:rsid w:val="009F37A5"/>
    <w:rsid w:val="00A32F14"/>
    <w:rsid w:val="00B03281"/>
    <w:rsid w:val="00B0450D"/>
    <w:rsid w:val="00B47660"/>
    <w:rsid w:val="00BA5690"/>
    <w:rsid w:val="00BB0F5A"/>
    <w:rsid w:val="00BC66ED"/>
    <w:rsid w:val="00C01CCC"/>
    <w:rsid w:val="00C028E6"/>
    <w:rsid w:val="00C26B66"/>
    <w:rsid w:val="00C46552"/>
    <w:rsid w:val="00D1211E"/>
    <w:rsid w:val="00D34A9C"/>
    <w:rsid w:val="00D43C76"/>
    <w:rsid w:val="00D547D0"/>
    <w:rsid w:val="00D704E2"/>
    <w:rsid w:val="00DA4265"/>
    <w:rsid w:val="00E706BC"/>
    <w:rsid w:val="00E91EA0"/>
    <w:rsid w:val="00F0382A"/>
    <w:rsid w:val="00F46B58"/>
    <w:rsid w:val="00FB3A31"/>
    <w:rsid w:val="00FC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6CE63"/>
  <w15:chartTrackingRefBased/>
  <w15:docId w15:val="{13825477-047A-4723-AC2F-3EEE7330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FC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0450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0450D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A32F1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A32F14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32F1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32F14"/>
    <w:rPr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9F3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90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98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61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75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6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c</dc:creator>
  <cp:keywords/>
  <dc:description/>
  <cp:lastModifiedBy>Ou Zengfu</cp:lastModifiedBy>
  <cp:revision>38</cp:revision>
  <dcterms:created xsi:type="dcterms:W3CDTF">2025-02-28T00:00:00Z</dcterms:created>
  <dcterms:modified xsi:type="dcterms:W3CDTF">2025-04-03T07:28:00Z</dcterms:modified>
</cp:coreProperties>
</file>